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2923C" w14:textId="77777777" w:rsidR="00727D5B" w:rsidRDefault="00727D5B">
      <w:bookmarkStart w:id="0" w:name="_GoBack"/>
      <w:bookmarkEnd w:id="0"/>
    </w:p>
    <w:p w14:paraId="6EE0D6B2" w14:textId="77777777" w:rsidR="00727D5B" w:rsidRDefault="00727D5B"/>
    <w:p w14:paraId="42994EC5" w14:textId="77777777" w:rsidR="00727D5B" w:rsidRDefault="00727D5B"/>
    <w:p w14:paraId="0E6FA8D2" w14:textId="77777777" w:rsidR="00727D5B" w:rsidRDefault="00727D5B"/>
    <w:p w14:paraId="6CAC3E2D" w14:textId="77777777" w:rsidR="00727D5B" w:rsidRDefault="00727D5B"/>
    <w:p w14:paraId="26DA45E7" w14:textId="77777777" w:rsidR="00727D5B" w:rsidRDefault="00727D5B"/>
    <w:p w14:paraId="1EB864A5" w14:textId="77777777" w:rsidR="00727D5B" w:rsidRDefault="00727D5B"/>
    <w:p w14:paraId="22F9CA7C" w14:textId="77777777" w:rsidR="00727D5B" w:rsidRDefault="00727D5B"/>
    <w:p w14:paraId="63D9C7E5" w14:textId="77777777" w:rsidR="00727D5B" w:rsidRDefault="00727D5B"/>
    <w:p w14:paraId="34D675A8" w14:textId="77777777" w:rsidR="00727D5B" w:rsidRDefault="00727D5B"/>
    <w:p w14:paraId="226C833A" w14:textId="77777777" w:rsidR="00727D5B" w:rsidRDefault="00727D5B"/>
    <w:p w14:paraId="37F30FB4" w14:textId="77777777" w:rsidR="00727D5B" w:rsidRDefault="00727D5B"/>
    <w:p w14:paraId="02AE38BF" w14:textId="77777777" w:rsidR="00727D5B" w:rsidRDefault="00727D5B"/>
    <w:p w14:paraId="70C3AE62" w14:textId="77777777" w:rsidR="00727D5B" w:rsidRDefault="00727D5B"/>
    <w:p w14:paraId="1E05CBE2" w14:textId="77777777" w:rsidR="00727D5B" w:rsidRDefault="00FF581F" w:rsidP="00727D5B">
      <w:pPr>
        <w:jc w:val="center"/>
      </w:pPr>
      <w:r w:rsidRPr="00727D5B">
        <w:t>Leadership and Management</w:t>
      </w:r>
    </w:p>
    <w:p w14:paraId="5F6B6542" w14:textId="77777777" w:rsidR="00727D5B" w:rsidRDefault="00FF581F" w:rsidP="00727D5B">
      <w:pPr>
        <w:jc w:val="center"/>
      </w:pPr>
      <w:r>
        <w:t>Name</w:t>
      </w:r>
    </w:p>
    <w:p w14:paraId="36186BBF" w14:textId="77777777" w:rsidR="00727D5B" w:rsidRDefault="00FF581F" w:rsidP="00727D5B">
      <w:pPr>
        <w:jc w:val="center"/>
      </w:pPr>
      <w:r>
        <w:t>Institution</w:t>
      </w:r>
    </w:p>
    <w:p w14:paraId="61EA3EE6" w14:textId="77777777" w:rsidR="00727D5B" w:rsidRDefault="00727D5B"/>
    <w:p w14:paraId="727BE674" w14:textId="77777777" w:rsidR="00727D5B" w:rsidRDefault="00727D5B"/>
    <w:p w14:paraId="1644D55F" w14:textId="77777777" w:rsidR="00727D5B" w:rsidRDefault="00727D5B"/>
    <w:p w14:paraId="69BA6045" w14:textId="77777777" w:rsidR="00727D5B" w:rsidRDefault="00727D5B"/>
    <w:p w14:paraId="2E0C3133" w14:textId="77777777" w:rsidR="00727D5B" w:rsidRDefault="00727D5B"/>
    <w:p w14:paraId="24C84E37" w14:textId="77777777" w:rsidR="00727D5B" w:rsidRDefault="00727D5B"/>
    <w:p w14:paraId="336D61E8" w14:textId="77777777" w:rsidR="00727D5B" w:rsidRDefault="00727D5B"/>
    <w:p w14:paraId="0651D787" w14:textId="77777777" w:rsidR="00727D5B" w:rsidRDefault="00727D5B"/>
    <w:p w14:paraId="0CC60C25" w14:textId="77777777" w:rsidR="00727D5B" w:rsidRDefault="00727D5B"/>
    <w:p w14:paraId="24CCA077" w14:textId="77777777" w:rsidR="00727D5B" w:rsidRDefault="00727D5B"/>
    <w:p w14:paraId="5934B179" w14:textId="77777777" w:rsidR="00727D5B" w:rsidRDefault="00727D5B"/>
    <w:p w14:paraId="55894A4B" w14:textId="77777777" w:rsidR="00740DA2" w:rsidRDefault="00FF581F" w:rsidP="00740DA2">
      <w:pPr>
        <w:spacing w:line="480" w:lineRule="auto"/>
        <w:jc w:val="both"/>
      </w:pPr>
      <w:r>
        <w:lastRenderedPageBreak/>
        <w:t xml:space="preserve">Individual </w:t>
      </w:r>
      <w:r w:rsidRPr="00740DA2">
        <w:t>essential elements of leadership and management</w:t>
      </w:r>
    </w:p>
    <w:p w14:paraId="0EF40933" w14:textId="77777777" w:rsidR="00803C68" w:rsidRDefault="00FF581F" w:rsidP="00740DA2">
      <w:pPr>
        <w:spacing w:line="480" w:lineRule="auto"/>
        <w:ind w:firstLine="720"/>
        <w:jc w:val="both"/>
      </w:pPr>
      <w:r>
        <w:t>Leadership is diverse thus it is vital to understand the necessary traits that shape personal development based on leadership traits that define a successful focus on important aspects that define essential leadership practices. The Disc personality test h</w:t>
      </w:r>
      <w:r>
        <w:t>as provided an integral understanding of important characteristics that regulate my focus on leadership and management. Therefore based on the assessment from the analysis, the essential elements that define my leadership behavior include vision, hope, and</w:t>
      </w:r>
      <w:r>
        <w:t xml:space="preserve"> empowerment. The integration of these concepts in leadership outline essential processes that can help improve positive focus on ideas that define a successful change process. </w:t>
      </w:r>
      <w:r w:rsidR="001659C2">
        <w:t>Thus</w:t>
      </w:r>
      <w:r>
        <w:t xml:space="preserve"> a leader, positiv</w:t>
      </w:r>
      <w:r>
        <w:t>e traits are crucial in developing considerations that can help in having a successful interactive environment</w:t>
      </w:r>
      <w:r w:rsidR="00740DA2">
        <w:t xml:space="preserve"> with followers (Dees, </w:t>
      </w:r>
      <w:r w:rsidR="00740DA2" w:rsidRPr="00740DA2">
        <w:t>2013). </w:t>
      </w:r>
    </w:p>
    <w:p w14:paraId="0FF128C2" w14:textId="77777777" w:rsidR="00093EA4" w:rsidRDefault="00FF581F" w:rsidP="00740DA2">
      <w:pPr>
        <w:spacing w:line="480" w:lineRule="auto"/>
        <w:ind w:firstLine="720"/>
        <w:jc w:val="both"/>
      </w:pPr>
      <w:r w:rsidRPr="00093EA4">
        <w:t xml:space="preserve">Setting a vision is a critical aspect that is </w:t>
      </w:r>
      <w:r w:rsidRPr="00093EA4">
        <w:t>supposed to spearhead the overall development process of the organizational performance. A vision focusses on long-term goals, which can only be achieved by ensuring that short-term goals are su</w:t>
      </w:r>
      <w:r>
        <w:t>ccessfully achieved</w:t>
      </w:r>
      <w:r w:rsidRPr="00093EA4">
        <w:t>. Positive organization within an org</w:t>
      </w:r>
      <w:r w:rsidRPr="00093EA4">
        <w:t>anizational context is based on the vision that a leader has and the strategies that are being put in place to reach the target. A resilient leader must have a vision, which guides his or her operations within an organizational context. Followers within an</w:t>
      </w:r>
      <w:r w:rsidRPr="00093EA4">
        <w:t>y given organization need to be governed by organizational principles, which are implemented, on the basis of positive development. Ensuring that they understand the organization vision plays a crucial role in their concentration levels to ensu</w:t>
      </w:r>
      <w:r w:rsidR="00740DA2">
        <w:t xml:space="preserve">re that the vision is attained </w:t>
      </w:r>
      <w:r w:rsidR="00740DA2" w:rsidRPr="00740DA2">
        <w:t>(Clinton, 2017).</w:t>
      </w:r>
    </w:p>
    <w:p w14:paraId="66ED9057" w14:textId="77777777" w:rsidR="00727D5B" w:rsidRDefault="00FF581F" w:rsidP="00740DA2">
      <w:pPr>
        <w:spacing w:line="480" w:lineRule="auto"/>
        <w:ind w:firstLine="720"/>
        <w:jc w:val="both"/>
      </w:pPr>
      <w:r>
        <w:t xml:space="preserve">I am always hopeful when integrating essential </w:t>
      </w:r>
      <w:r w:rsidR="001659C2">
        <w:t>concepts in</w:t>
      </w:r>
      <w:r>
        <w:t xml:space="preserve"> my overall development considering that hope is an important trait that can inspire </w:t>
      </w:r>
      <w:r w:rsidR="001659C2">
        <w:t>individuals</w:t>
      </w:r>
      <w:r>
        <w:t xml:space="preserve"> as </w:t>
      </w:r>
      <w:r w:rsidR="001659C2">
        <w:t>well</w:t>
      </w:r>
      <w:r>
        <w:t xml:space="preserve"> as develop a strong </w:t>
      </w:r>
      <w:r w:rsidR="00245948">
        <w:t>belie</w:t>
      </w:r>
      <w:r>
        <w:t xml:space="preserve">f which is </w:t>
      </w:r>
      <w:r w:rsidR="00245948">
        <w:t xml:space="preserve">vital </w:t>
      </w:r>
      <w:r>
        <w:t xml:space="preserve">in creating a profoundly transformed </w:t>
      </w:r>
      <w:r w:rsidR="001659C2">
        <w:t>environment</w:t>
      </w:r>
      <w:r>
        <w:t xml:space="preserve"> where </w:t>
      </w:r>
      <w:r w:rsidR="001659C2">
        <w:t>necessar</w:t>
      </w:r>
      <w:r>
        <w:t xml:space="preserve">y leadership and </w:t>
      </w:r>
      <w:r w:rsidR="001659C2">
        <w:t>management</w:t>
      </w:r>
      <w:r>
        <w:t xml:space="preserve"> concepts can be </w:t>
      </w:r>
      <w:r w:rsidR="00245948">
        <w:t>advanced</w:t>
      </w:r>
      <w:r>
        <w:t xml:space="preserve">. </w:t>
      </w:r>
      <w:r w:rsidRPr="00093EA4">
        <w:t>A merchant of hope within an organization entails inspiring hope among followe</w:t>
      </w:r>
      <w:r w:rsidRPr="00093EA4">
        <w:t>rs. A leader should have hope in the processes as well as his or her followers in concentrating on attaining the highlighted goals. Having hope strengthens leaders and ensure that they do not give up easily.</w:t>
      </w:r>
    </w:p>
    <w:p w14:paraId="69367386" w14:textId="77777777" w:rsidR="00093EA4" w:rsidRPr="00093EA4" w:rsidRDefault="00FF581F" w:rsidP="00740DA2">
      <w:pPr>
        <w:spacing w:line="480" w:lineRule="auto"/>
        <w:ind w:firstLine="720"/>
        <w:jc w:val="both"/>
      </w:pPr>
      <w:r w:rsidRPr="00093EA4">
        <w:t xml:space="preserve"> A leader who is taking a risk within a given operational environment must have a hope of the success of the strategy implemented. </w:t>
      </w:r>
      <w:r>
        <w:t xml:space="preserve"> Leadership involves taking </w:t>
      </w:r>
      <w:r w:rsidR="001659C2">
        <w:t>risks in implementing</w:t>
      </w:r>
      <w:r>
        <w:t xml:space="preserve"> strategic </w:t>
      </w:r>
      <w:r w:rsidR="001659C2">
        <w:t>measures, which</w:t>
      </w:r>
      <w:r>
        <w:t xml:space="preserve"> provide an integral control over challenges that limit successful engagement with followers. </w:t>
      </w:r>
      <w:r w:rsidRPr="00093EA4">
        <w:t>Being a risk taker without hope is detrimental to the overall success of the strategy incorporated. Dees highlights that hope is a crucial trait of resilient lead</w:t>
      </w:r>
      <w:r w:rsidRPr="00093EA4">
        <w:t>ers who aspire to achieve greater things withi</w:t>
      </w:r>
      <w:r>
        <w:t xml:space="preserve">n their workplace. </w:t>
      </w:r>
      <w:r w:rsidRPr="00093EA4">
        <w:t xml:space="preserve"> Hope guides both leaders and followers in equal measures based on the underlying elem</w:t>
      </w:r>
      <w:r w:rsidR="00727D5B">
        <w:t xml:space="preserve">ents, which are being developed (Clinton, </w:t>
      </w:r>
      <w:r w:rsidR="00727D5B" w:rsidRPr="00727D5B">
        <w:t>2017).</w:t>
      </w:r>
    </w:p>
    <w:p w14:paraId="1DB7FDE4" w14:textId="77777777" w:rsidR="00093EA4" w:rsidRPr="00093EA4" w:rsidRDefault="00FF581F" w:rsidP="00740DA2">
      <w:pPr>
        <w:spacing w:line="480" w:lineRule="auto"/>
        <w:ind w:firstLine="720"/>
        <w:jc w:val="both"/>
      </w:pPr>
      <w:r w:rsidRPr="00093EA4">
        <w:t xml:space="preserve">Empowerment </w:t>
      </w:r>
      <w:r w:rsidR="00245948">
        <w:t xml:space="preserve">entails believing in others to achieve the set targets. As </w:t>
      </w:r>
      <w:r w:rsidR="001659C2">
        <w:t>a leader,</w:t>
      </w:r>
      <w:r w:rsidR="00245948">
        <w:t xml:space="preserve"> I think that </w:t>
      </w:r>
      <w:r w:rsidR="001659C2">
        <w:t>trust</w:t>
      </w:r>
      <w:r w:rsidR="00245948">
        <w:t xml:space="preserve"> in others is critical since they play an integral role in defining a successful engagement. </w:t>
      </w:r>
      <w:r w:rsidRPr="00093EA4">
        <w:t>Empowering others within an organization builds a strong foundation for success. Empowering others ensure</w:t>
      </w:r>
      <w:r w:rsidRPr="00093EA4">
        <w:t>s that there is a strong continuity, which motivates employees. There are different ways to empower employees within the organizational environment. Training is one of the key ideas, which plays a vital role in the development of both personal and professi</w:t>
      </w:r>
      <w:r w:rsidRPr="00093EA4">
        <w:t>onal elements (Clinton, 2017).</w:t>
      </w:r>
    </w:p>
    <w:p w14:paraId="4D15E711" w14:textId="77777777" w:rsidR="00093EA4" w:rsidRPr="00093EA4" w:rsidRDefault="00FF581F" w:rsidP="00740DA2">
      <w:pPr>
        <w:spacing w:line="480" w:lineRule="auto"/>
        <w:ind w:firstLine="720"/>
        <w:jc w:val="both"/>
      </w:pPr>
      <w:r w:rsidRPr="00093EA4">
        <w:t xml:space="preserve">Empowerment creates an increased level of commitment within an organizational environment leading to high level of job satisfaction. Employees need to be comfortable in their </w:t>
      </w:r>
      <w:r w:rsidRPr="00093EA4">
        <w:t>workplace to work effectively towards the attainment of the organizational goal. Creating an interactive environment as a leader is also another crucial way to empower employees through encouraging productive interactions where they can learn and share ide</w:t>
      </w:r>
      <w:r w:rsidRPr="00093EA4">
        <w:t>as from each other through building teams (Boyatzis et al., 2015).</w:t>
      </w:r>
    </w:p>
    <w:p w14:paraId="2117F657" w14:textId="77777777" w:rsidR="00093EA4" w:rsidRDefault="00FF581F" w:rsidP="00740DA2">
      <w:pPr>
        <w:spacing w:line="480" w:lineRule="auto"/>
        <w:jc w:val="both"/>
      </w:pPr>
      <w:r>
        <w:t>Leadership and management roles</w:t>
      </w:r>
    </w:p>
    <w:p w14:paraId="2F522725" w14:textId="77777777" w:rsidR="00245948" w:rsidRDefault="00FF581F" w:rsidP="00740DA2">
      <w:pPr>
        <w:spacing w:line="480" w:lineRule="auto"/>
        <w:ind w:firstLine="720"/>
        <w:jc w:val="both"/>
      </w:pPr>
      <w:r>
        <w:t xml:space="preserve">Leadership in </w:t>
      </w:r>
      <w:r w:rsidR="00727D5B">
        <w:t>involv</w:t>
      </w:r>
      <w:r>
        <w:t xml:space="preserve">ing a process by which an individual influences a given group to attain common goal while management includes a critical focus on accomplishing outlined activities to achieve the current organizational objectives. </w:t>
      </w:r>
      <w:r w:rsidR="001659C2">
        <w:t>Therefore,</w:t>
      </w:r>
      <w:r>
        <w:t xml:space="preserve"> leadership and mana</w:t>
      </w:r>
      <w:r>
        <w:t xml:space="preserve">gement roles are essential in defining a successful organizational understanding on crucial elements that need to be integrated within a given operational context where it would be possible to achieve a higher level of success. </w:t>
      </w:r>
      <w:r w:rsidR="00727D5B">
        <w:t>A</w:t>
      </w:r>
      <w:r>
        <w:t xml:space="preserve"> leader with</w:t>
      </w:r>
      <w:r>
        <w:t xml:space="preserve">in the organizational </w:t>
      </w:r>
      <w:r w:rsidR="00727D5B">
        <w:t>context</w:t>
      </w:r>
      <w:r>
        <w:t xml:space="preserve"> </w:t>
      </w:r>
      <w:r w:rsidR="00727D5B">
        <w:t>focuses</w:t>
      </w:r>
      <w:r>
        <w:t xml:space="preserve"> on </w:t>
      </w:r>
      <w:r w:rsidR="001659C2">
        <w:t>changing the</w:t>
      </w:r>
      <w:r>
        <w:t xml:space="preserve"> underlying operational principles while maintaining a high level of commitment. A manager aims at establishing </w:t>
      </w:r>
      <w:r w:rsidR="00727D5B">
        <w:t>consistency and stability without changing the underlying operational concepts (Boyatzis, Rochford</w:t>
      </w:r>
      <w:r w:rsidR="00727D5B" w:rsidRPr="00727D5B">
        <w:t xml:space="preserve"> &amp;</w:t>
      </w:r>
      <w:r w:rsidR="00727D5B">
        <w:t xml:space="preserve"> Taylor, </w:t>
      </w:r>
      <w:r w:rsidR="00727D5B" w:rsidRPr="00727D5B">
        <w:t>2015).</w:t>
      </w:r>
    </w:p>
    <w:p w14:paraId="26179016" w14:textId="77777777" w:rsidR="00727D5B" w:rsidRDefault="00FF581F" w:rsidP="00740DA2">
      <w:pPr>
        <w:spacing w:line="480" w:lineRule="auto"/>
        <w:ind w:firstLine="720"/>
        <w:jc w:val="both"/>
      </w:pPr>
      <w:r>
        <w:t>Leaders envision organi</w:t>
      </w:r>
      <w:r w:rsidR="001659C2">
        <w:t>zational development in long-term</w:t>
      </w:r>
      <w:r>
        <w:t xml:space="preserve"> rather than defining essential </w:t>
      </w:r>
      <w:r w:rsidR="001659C2">
        <w:t>concepts, which</w:t>
      </w:r>
      <w:r>
        <w:t xml:space="preserve"> are crucial in defining an improved level of organization. The focus on transformation </w:t>
      </w:r>
      <w:r w:rsidR="001659C2">
        <w:t>is necessa</w:t>
      </w:r>
      <w:r>
        <w:t xml:space="preserve">ry </w:t>
      </w:r>
      <w:r w:rsidR="001659C2">
        <w:t>especially</w:t>
      </w:r>
      <w:r>
        <w:t xml:space="preserve"> when focusing on developing a highly diversified operational </w:t>
      </w:r>
      <w:r w:rsidR="001659C2">
        <w:t>environment</w:t>
      </w:r>
      <w:r>
        <w:t xml:space="preserve">. Managers focus on attaining objectives based on the measures that have been outlined within an organizational context. </w:t>
      </w:r>
      <w:r w:rsidR="001659C2">
        <w:t>The</w:t>
      </w:r>
      <w:r>
        <w:t xml:space="preserve"> integration of specific concepts that explain management approached that is implemented is </w:t>
      </w:r>
      <w:r w:rsidR="001659C2">
        <w:t>essential in</w:t>
      </w:r>
      <w:r>
        <w:t xml:space="preserve"> </w:t>
      </w:r>
      <w:r w:rsidR="001659C2">
        <w:t>maintaining a</w:t>
      </w:r>
      <w:r>
        <w:t xml:space="preserve"> sustainable organizational development. </w:t>
      </w:r>
      <w:r w:rsidR="001659C2">
        <w:t>I focus</w:t>
      </w:r>
      <w:r>
        <w:t xml:space="preserve"> more on developing a vision </w:t>
      </w:r>
      <w:r w:rsidR="001659C2">
        <w:t>where I</w:t>
      </w:r>
      <w:r>
        <w:t xml:space="preserve"> can inspire my juniors to understand </w:t>
      </w:r>
      <w:r w:rsidR="001659C2">
        <w:t>clearly,</w:t>
      </w:r>
      <w:r>
        <w:t xml:space="preserve"> what needs to be done to achieve the improved vision. </w:t>
      </w:r>
    </w:p>
    <w:p w14:paraId="55A7B522" w14:textId="77777777" w:rsidR="00245948" w:rsidRDefault="00245948"/>
    <w:p w14:paraId="1DDCB704" w14:textId="77777777" w:rsidR="00245948" w:rsidRDefault="00245948"/>
    <w:p w14:paraId="3765C9E1" w14:textId="77777777" w:rsidR="00740DA2" w:rsidRDefault="00740DA2"/>
    <w:p w14:paraId="56FE83C5" w14:textId="77777777" w:rsidR="00740DA2" w:rsidRDefault="00740DA2"/>
    <w:p w14:paraId="7D11FDE5" w14:textId="77777777" w:rsidR="00740DA2" w:rsidRDefault="00740DA2"/>
    <w:p w14:paraId="36463885" w14:textId="77777777" w:rsidR="00245948" w:rsidRDefault="00FF581F" w:rsidP="00740DA2">
      <w:pPr>
        <w:jc w:val="center"/>
      </w:pPr>
      <w:r>
        <w:t>References</w:t>
      </w:r>
    </w:p>
    <w:p w14:paraId="3EF329BF" w14:textId="77777777" w:rsidR="00740DA2" w:rsidRPr="00727D5B" w:rsidRDefault="00FF581F" w:rsidP="00740DA2">
      <w:pPr>
        <w:spacing w:line="480" w:lineRule="auto"/>
        <w:ind w:left="720" w:hanging="720"/>
        <w:jc w:val="both"/>
      </w:pPr>
      <w:r w:rsidRPr="00727D5B">
        <w:t>Boyatzis, R. E., Rochford, K., &amp;</w:t>
      </w:r>
      <w:r w:rsidRPr="00727D5B">
        <w:t xml:space="preserve"> Taylor, S. N. (2015). The role of the positive emotional attractor in vision and shared vision: toward effective leadership, relationships, and engagement. </w:t>
      </w:r>
      <w:r w:rsidRPr="00727D5B">
        <w:rPr>
          <w:i/>
          <w:iCs/>
        </w:rPr>
        <w:t>Frontiers in psychology</w:t>
      </w:r>
      <w:r w:rsidRPr="00727D5B">
        <w:t xml:space="preserve">, </w:t>
      </w:r>
      <w:r w:rsidRPr="00727D5B">
        <w:rPr>
          <w:i/>
          <w:iCs/>
        </w:rPr>
        <w:t>6</w:t>
      </w:r>
      <w:r w:rsidRPr="00727D5B">
        <w:t>, 670.</w:t>
      </w:r>
    </w:p>
    <w:p w14:paraId="11955FA7" w14:textId="77777777" w:rsidR="00740DA2" w:rsidRPr="00727D5B" w:rsidRDefault="00FF581F" w:rsidP="00740DA2">
      <w:pPr>
        <w:spacing w:line="480" w:lineRule="auto"/>
        <w:ind w:left="720" w:hanging="720"/>
        <w:jc w:val="both"/>
      </w:pPr>
      <w:r w:rsidRPr="00727D5B">
        <w:t xml:space="preserve">Clinton, J. R. (2017). </w:t>
      </w:r>
      <w:r w:rsidRPr="00727D5B">
        <w:rPr>
          <w:i/>
          <w:iCs/>
        </w:rPr>
        <w:t>The making of a leader: Recognizing the les</w:t>
      </w:r>
      <w:r w:rsidRPr="00727D5B">
        <w:rPr>
          <w:i/>
          <w:iCs/>
        </w:rPr>
        <w:t>sons and stages of leadership development</w:t>
      </w:r>
      <w:r w:rsidRPr="00727D5B">
        <w:t>. Two Words Publishing, LLC.</w:t>
      </w:r>
    </w:p>
    <w:p w14:paraId="2A834649" w14:textId="77777777" w:rsidR="00740DA2" w:rsidRPr="00727D5B" w:rsidRDefault="00FF581F" w:rsidP="00740DA2">
      <w:pPr>
        <w:spacing w:line="480" w:lineRule="auto"/>
        <w:ind w:left="720" w:hanging="720"/>
        <w:jc w:val="both"/>
      </w:pPr>
      <w:r w:rsidRPr="00727D5B">
        <w:t>Dees, R. F. (2013). </w:t>
      </w:r>
      <w:r w:rsidRPr="00727D5B">
        <w:rPr>
          <w:i/>
          <w:iCs/>
        </w:rPr>
        <w:t>Resilient leaders</w:t>
      </w:r>
      <w:r w:rsidRPr="00727D5B">
        <w:t>. Williamsburg, VA: RFD, LLC. ISBN: 9780985597993.</w:t>
      </w:r>
    </w:p>
    <w:p w14:paraId="092C3657" w14:textId="77777777" w:rsidR="00740DA2" w:rsidRPr="00727D5B" w:rsidRDefault="00FF581F" w:rsidP="00740DA2">
      <w:pPr>
        <w:spacing w:line="480" w:lineRule="auto"/>
        <w:ind w:left="720" w:hanging="720"/>
        <w:jc w:val="both"/>
      </w:pPr>
      <w:r w:rsidRPr="00727D5B">
        <w:t xml:space="preserve">Goetsch, D. L., &amp; Davis, S. B. (2014). </w:t>
      </w:r>
      <w:r w:rsidRPr="00727D5B">
        <w:rPr>
          <w:i/>
          <w:iCs/>
        </w:rPr>
        <w:t>Quality management for organizational excellence</w:t>
      </w:r>
      <w:r w:rsidRPr="00727D5B">
        <w:t>. Upper Sad</w:t>
      </w:r>
      <w:r w:rsidRPr="00727D5B">
        <w:t>dle River, NJ: pearson.</w:t>
      </w:r>
    </w:p>
    <w:p w14:paraId="002D5697" w14:textId="77777777" w:rsidR="00727D5B" w:rsidRDefault="00727D5B"/>
    <w:p w14:paraId="665F8E0F" w14:textId="77777777" w:rsidR="00093EA4" w:rsidRDefault="00093EA4"/>
    <w:sectPr w:rsidR="00093EA4" w:rsidSect="00727D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1CE90" w14:textId="77777777" w:rsidR="00FF581F" w:rsidRDefault="00FF581F">
      <w:pPr>
        <w:spacing w:after="0" w:line="240" w:lineRule="auto"/>
      </w:pPr>
      <w:r>
        <w:separator/>
      </w:r>
    </w:p>
  </w:endnote>
  <w:endnote w:type="continuationSeparator" w:id="0">
    <w:p w14:paraId="270CADF0" w14:textId="77777777" w:rsidR="00FF581F" w:rsidRDefault="00FF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089BCB" w14:textId="77777777" w:rsidR="00FF581F" w:rsidRDefault="00FF581F">
      <w:pPr>
        <w:spacing w:after="0" w:line="240" w:lineRule="auto"/>
      </w:pPr>
      <w:r>
        <w:separator/>
      </w:r>
    </w:p>
  </w:footnote>
  <w:footnote w:type="continuationSeparator" w:id="0">
    <w:p w14:paraId="767FFFAA" w14:textId="77777777" w:rsidR="00FF581F" w:rsidRDefault="00FF5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6F36C" w14:textId="77777777" w:rsidR="00727D5B" w:rsidRDefault="00FF581F">
    <w:pPr>
      <w:pStyle w:val="Header"/>
      <w:jc w:val="right"/>
    </w:pPr>
    <w:r w:rsidRPr="00727D5B">
      <w:t xml:space="preserve">LEADERSHIP AND MANAGEMENT </w:t>
    </w:r>
    <w:r>
      <w:t xml:space="preserve">                                                                                       </w:t>
    </w:r>
    <w:sdt>
      <w:sdtPr>
        <w:id w:val="-736175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61EF">
          <w:rPr>
            <w:noProof/>
          </w:rPr>
          <w:t>5</w:t>
        </w:r>
        <w:r>
          <w:rPr>
            <w:noProof/>
          </w:rPr>
          <w:fldChar w:fldCharType="end"/>
        </w:r>
      </w:sdtContent>
    </w:sdt>
  </w:p>
  <w:p w14:paraId="1FB55133" w14:textId="77777777" w:rsidR="00727D5B" w:rsidRDefault="00727D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BA727" w14:textId="77777777" w:rsidR="00727D5B" w:rsidRDefault="00FF581F">
    <w:pPr>
      <w:pStyle w:val="Header"/>
      <w:jc w:val="right"/>
    </w:pPr>
    <w:r>
      <w:t xml:space="preserve">Running head: LEADERSHIP AND MANAGEMENT                                                             </w:t>
    </w:r>
    <w:sdt>
      <w:sdtPr>
        <w:id w:val="-19199435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0685704" w14:textId="77777777" w:rsidR="00727D5B" w:rsidRDefault="00727D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46B88"/>
    <w:multiLevelType w:val="multilevel"/>
    <w:tmpl w:val="425A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EA4"/>
    <w:rsid w:val="00093EA4"/>
    <w:rsid w:val="001659C2"/>
    <w:rsid w:val="001A5046"/>
    <w:rsid w:val="00245948"/>
    <w:rsid w:val="00727D5B"/>
    <w:rsid w:val="00740DA2"/>
    <w:rsid w:val="00803C68"/>
    <w:rsid w:val="00AD61EF"/>
    <w:rsid w:val="00DE5CEC"/>
    <w:rsid w:val="00FF5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AD5A0-E391-42B8-9A2F-9283706C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5B"/>
  </w:style>
  <w:style w:type="paragraph" w:styleId="Footer">
    <w:name w:val="footer"/>
    <w:basedOn w:val="Normal"/>
    <w:link w:val="FooterChar"/>
    <w:uiPriority w:val="99"/>
    <w:unhideWhenUsed/>
    <w:rsid w:val="00727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5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6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1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2018-08-19T12:15:00Z</dcterms:created>
  <dcterms:modified xsi:type="dcterms:W3CDTF">2018-08-19T12:15:00Z</dcterms:modified>
</cp:coreProperties>
</file>